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jc w:val="center"/>
        <w:rPr>
          <w:rFonts w:ascii="Roboto" w:cs="Roboto" w:eastAsia="Roboto" w:hAnsi="Roboto"/>
          <w:b w:val="1"/>
        </w:rPr>
      </w:pPr>
      <w:r w:rsidDel="00000000" w:rsidR="00000000" w:rsidRPr="00000000">
        <w:rPr>
          <w:rFonts w:ascii="Roboto" w:cs="Roboto" w:eastAsia="Roboto" w:hAnsi="Roboto"/>
          <w:b w:val="1"/>
          <w:rtl w:val="0"/>
        </w:rPr>
        <w:t xml:space="preserve">Fiche de suivi formation</w:t>
      </w:r>
    </w:p>
    <w:p w:rsidR="00000000" w:rsidDel="00000000" w:rsidP="00000000" w:rsidRDefault="00000000" w:rsidRPr="00000000" w14:paraId="00000002">
      <w:pPr>
        <w:rPr>
          <w:rFonts w:ascii="Roboto" w:cs="Roboto" w:eastAsia="Roboto" w:hAnsi="Robot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Objectif : Cet outil permet à l’apprenant de faire un point individuel sur son parcours de formation avec son formateur ou sa formatrice. Cette fiche de suivi périodique est à renseigner et à archiver. Penser à adapter ce document à la charte de votre entreprise.</w:t>
      </w:r>
    </w:p>
    <w:p w:rsidR="00000000" w:rsidDel="00000000" w:rsidP="00000000" w:rsidRDefault="00000000" w:rsidRPr="00000000" w14:paraId="00000004">
      <w:pPr>
        <w:rPr>
          <w:rFonts w:ascii="Roboto" w:cs="Roboto" w:eastAsia="Roboto" w:hAnsi="Robot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Prénom - Nom apprenant : </w:t>
      </w:r>
    </w:p>
    <w:p w:rsidR="00000000" w:rsidDel="00000000" w:rsidP="00000000" w:rsidRDefault="00000000" w:rsidRPr="00000000" w14:paraId="00000006">
      <w:pPr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Prénom - Nom formateur : </w:t>
      </w:r>
    </w:p>
    <w:p w:rsidR="00000000" w:rsidDel="00000000" w:rsidP="00000000" w:rsidRDefault="00000000" w:rsidRPr="00000000" w14:paraId="00000007">
      <w:pPr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Date : </w:t>
      </w:r>
    </w:p>
    <w:p w:rsidR="00000000" w:rsidDel="00000000" w:rsidP="00000000" w:rsidRDefault="00000000" w:rsidRPr="00000000" w14:paraId="00000008">
      <w:pPr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Période écoulée :</w:t>
      </w:r>
    </w:p>
    <w:p w:rsidR="00000000" w:rsidDel="00000000" w:rsidP="00000000" w:rsidRDefault="00000000" w:rsidRPr="00000000" w14:paraId="00000009">
      <w:pPr>
        <w:rPr>
          <w:rFonts w:ascii="Roboto" w:cs="Roboto" w:eastAsia="Roboto" w:hAnsi="Robot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rPr>
          <w:rFonts w:ascii="Roboto" w:cs="Roboto" w:eastAsia="Roboto" w:hAnsi="Roboto"/>
          <w:b w:val="1"/>
        </w:rPr>
      </w:pPr>
      <w:r w:rsidDel="00000000" w:rsidR="00000000" w:rsidRPr="00000000">
        <w:rPr>
          <w:rFonts w:ascii="Roboto" w:cs="Roboto" w:eastAsia="Roboto" w:hAnsi="Roboto"/>
          <w:b w:val="1"/>
          <w:rtl w:val="0"/>
        </w:rPr>
        <w:t xml:space="preserve">Les activités réalisées pendant cette période :</w:t>
      </w:r>
    </w:p>
    <w:p w:rsidR="00000000" w:rsidDel="00000000" w:rsidP="00000000" w:rsidRDefault="00000000" w:rsidRPr="00000000" w14:paraId="0000000B">
      <w:pPr>
        <w:rPr>
          <w:rFonts w:ascii="Roboto" w:cs="Roboto" w:eastAsia="Roboto" w:hAnsi="Roboto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029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9029"/>
        <w:tblGridChange w:id="0">
          <w:tblGrid>
            <w:gridCol w:w="9029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F">
      <w:pPr>
        <w:rPr>
          <w:rFonts w:ascii="Roboto" w:cs="Roboto" w:eastAsia="Roboto" w:hAnsi="Robot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rPr>
          <w:rFonts w:ascii="Roboto" w:cs="Roboto" w:eastAsia="Roboto" w:hAnsi="Roboto"/>
          <w:b w:val="1"/>
        </w:rPr>
      </w:pPr>
      <w:r w:rsidDel="00000000" w:rsidR="00000000" w:rsidRPr="00000000">
        <w:rPr>
          <w:rFonts w:ascii="Roboto" w:cs="Roboto" w:eastAsia="Roboto" w:hAnsi="Roboto"/>
          <w:b w:val="1"/>
          <w:rtl w:val="0"/>
        </w:rPr>
        <w:t xml:space="preserve">Les points intéressants de cette période / ce qui a bien fonctionné : </w:t>
      </w:r>
    </w:p>
    <w:p w:rsidR="00000000" w:rsidDel="00000000" w:rsidP="00000000" w:rsidRDefault="00000000" w:rsidRPr="00000000" w14:paraId="00000011">
      <w:pPr>
        <w:rPr>
          <w:rFonts w:ascii="Roboto" w:cs="Roboto" w:eastAsia="Roboto" w:hAnsi="Roboto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9029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9029"/>
        <w:tblGridChange w:id="0">
          <w:tblGrid>
            <w:gridCol w:w="9029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2">
            <w:pPr>
              <w:widowControl w:val="0"/>
              <w:spacing w:line="240" w:lineRule="auto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3">
            <w:pPr>
              <w:widowControl w:val="0"/>
              <w:spacing w:line="240" w:lineRule="auto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4">
            <w:pPr>
              <w:widowControl w:val="0"/>
              <w:spacing w:line="240" w:lineRule="auto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5">
      <w:pPr>
        <w:rPr>
          <w:rFonts w:ascii="Roboto" w:cs="Roboto" w:eastAsia="Roboto" w:hAnsi="Robot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rPr>
          <w:rFonts w:ascii="Roboto" w:cs="Roboto" w:eastAsia="Roboto" w:hAnsi="Roboto"/>
          <w:b w:val="1"/>
        </w:rPr>
      </w:pPr>
      <w:r w:rsidDel="00000000" w:rsidR="00000000" w:rsidRPr="00000000">
        <w:rPr>
          <w:rFonts w:ascii="Roboto" w:cs="Roboto" w:eastAsia="Roboto" w:hAnsi="Roboto"/>
          <w:b w:val="1"/>
          <w:rtl w:val="0"/>
        </w:rPr>
        <w:t xml:space="preserve">Les difficultés rencontrées : </w:t>
      </w:r>
    </w:p>
    <w:p w:rsidR="00000000" w:rsidDel="00000000" w:rsidP="00000000" w:rsidRDefault="00000000" w:rsidRPr="00000000" w14:paraId="00000017">
      <w:pPr>
        <w:rPr>
          <w:rFonts w:ascii="Roboto" w:cs="Roboto" w:eastAsia="Roboto" w:hAnsi="Roboto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9029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9029"/>
        <w:tblGridChange w:id="0">
          <w:tblGrid>
            <w:gridCol w:w="9029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8">
            <w:pPr>
              <w:widowControl w:val="0"/>
              <w:spacing w:line="240" w:lineRule="auto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9">
            <w:pPr>
              <w:widowControl w:val="0"/>
              <w:spacing w:line="240" w:lineRule="auto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A">
            <w:pPr>
              <w:widowControl w:val="0"/>
              <w:spacing w:line="240" w:lineRule="auto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B">
      <w:pPr>
        <w:rPr>
          <w:rFonts w:ascii="Roboto" w:cs="Roboto" w:eastAsia="Roboto" w:hAnsi="Robot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rPr>
          <w:rFonts w:ascii="Roboto" w:cs="Roboto" w:eastAsia="Roboto" w:hAnsi="Roboto"/>
          <w:b w:val="1"/>
        </w:rPr>
      </w:pPr>
      <w:r w:rsidDel="00000000" w:rsidR="00000000" w:rsidRPr="00000000">
        <w:rPr>
          <w:rFonts w:ascii="Roboto" w:cs="Roboto" w:eastAsia="Roboto" w:hAnsi="Roboto"/>
          <w:b w:val="1"/>
          <w:rtl w:val="0"/>
        </w:rPr>
        <w:t xml:space="preserve">Commentaires / observations : </w:t>
      </w:r>
    </w:p>
    <w:p w:rsidR="00000000" w:rsidDel="00000000" w:rsidP="00000000" w:rsidRDefault="00000000" w:rsidRPr="00000000" w14:paraId="0000001D">
      <w:pPr>
        <w:rPr>
          <w:rFonts w:ascii="Roboto" w:cs="Roboto" w:eastAsia="Roboto" w:hAnsi="Roboto"/>
        </w:rPr>
      </w:pPr>
      <w:r w:rsidDel="00000000" w:rsidR="00000000" w:rsidRPr="00000000">
        <w:rPr>
          <w:rtl w:val="0"/>
        </w:rPr>
      </w:r>
    </w:p>
    <w:tbl>
      <w:tblPr>
        <w:tblStyle w:val="Table4"/>
        <w:tblW w:w="9029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9029"/>
        <w:tblGridChange w:id="0">
          <w:tblGrid>
            <w:gridCol w:w="9029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E">
            <w:pPr>
              <w:widowControl w:val="0"/>
              <w:spacing w:line="240" w:lineRule="auto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F">
            <w:pPr>
              <w:widowControl w:val="0"/>
              <w:spacing w:line="240" w:lineRule="auto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0">
            <w:pPr>
              <w:widowControl w:val="0"/>
              <w:spacing w:line="240" w:lineRule="auto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1">
      <w:pPr>
        <w:rPr>
          <w:rFonts w:ascii="Roboto" w:cs="Roboto" w:eastAsia="Roboto" w:hAnsi="Roboto"/>
        </w:rPr>
      </w:pPr>
      <w:r w:rsidDel="00000000" w:rsidR="00000000" w:rsidRPr="00000000">
        <w:rPr>
          <w:rtl w:val="0"/>
        </w:rPr>
      </w:r>
    </w:p>
    <w:sectPr>
      <w:headerReference r:id="rId6" w:type="default"/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Robot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22">
    <w:pPr>
      <w:rPr/>
    </w:pPr>
    <w:r w:rsidDel="00000000" w:rsidR="00000000" w:rsidRPr="00000000">
      <w:rPr>
        <w:rtl w:val="0"/>
      </w:rPr>
      <w:t xml:space="preserve">LOGO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fr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Roboto-regular.ttf"/><Relationship Id="rId2" Type="http://schemas.openxmlformats.org/officeDocument/2006/relationships/font" Target="fonts/Roboto-bold.ttf"/><Relationship Id="rId3" Type="http://schemas.openxmlformats.org/officeDocument/2006/relationships/font" Target="fonts/Roboto-italic.ttf"/><Relationship Id="rId4" Type="http://schemas.openxmlformats.org/officeDocument/2006/relationships/font" Target="fonts/Roboto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